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8FB" w:rsidRDefault="00261182">
      <w:pPr>
        <w:rPr>
          <w:lang w:val="en-US"/>
        </w:rPr>
      </w:pPr>
      <w:r>
        <w:rPr>
          <w:noProof/>
        </w:rPr>
        <w:drawing>
          <wp:anchor distT="0" distB="0" distL="114300" distR="114300" simplePos="0" relativeHeight="251658240" behindDoc="1" locked="0" layoutInCell="1" allowOverlap="1">
            <wp:simplePos x="0" y="0"/>
            <wp:positionH relativeFrom="column">
              <wp:posOffset>-1190625</wp:posOffset>
            </wp:positionH>
            <wp:positionV relativeFrom="paragraph">
              <wp:posOffset>-752475</wp:posOffset>
            </wp:positionV>
            <wp:extent cx="7781925" cy="1504950"/>
            <wp:effectExtent l="19050" t="0" r="9525" b="0"/>
            <wp:wrapNone/>
            <wp:docPr id="3" name="Εικόνα 3" descr="C:\Users\admin\Desktop\ΕΠΙΣΤΟΛΟΧΑΡΤΑ.jp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ΕΠΙΣΤΟΛΟΧΑΡΤΑ.jpg.jpeg"/>
                    <pic:cNvPicPr>
                      <a:picLocks noChangeAspect="1" noChangeArrowheads="1"/>
                    </pic:cNvPicPr>
                  </pic:nvPicPr>
                  <pic:blipFill>
                    <a:blip r:embed="rId6" cstate="print"/>
                    <a:srcRect b="83711"/>
                    <a:stretch>
                      <a:fillRect/>
                    </a:stretch>
                  </pic:blipFill>
                  <pic:spPr bwMode="auto">
                    <a:xfrm>
                      <a:off x="0" y="0"/>
                      <a:ext cx="7781925" cy="1504950"/>
                    </a:xfrm>
                    <a:prstGeom prst="rect">
                      <a:avLst/>
                    </a:prstGeom>
                    <a:noFill/>
                    <a:ln w="9525">
                      <a:noFill/>
                      <a:miter lim="800000"/>
                      <a:headEnd/>
                      <a:tailEnd/>
                    </a:ln>
                  </pic:spPr>
                </pic:pic>
              </a:graphicData>
            </a:graphic>
          </wp:anchor>
        </w:drawing>
      </w:r>
    </w:p>
    <w:p w:rsidR="002928FB" w:rsidRPr="00261182" w:rsidRDefault="002928FB">
      <w:r>
        <w:t xml:space="preserve">                                                                                    </w:t>
      </w:r>
      <w:r w:rsidR="0071524D">
        <w:t xml:space="preserve">       </w:t>
      </w:r>
      <w:r w:rsidR="00261182">
        <w:t xml:space="preserve">  </w:t>
      </w:r>
      <w:r w:rsidR="0071524D">
        <w:t xml:space="preserve">Ξάνθη, </w:t>
      </w:r>
      <w:r w:rsidR="0077608C">
        <w:t>31</w:t>
      </w:r>
      <w:r w:rsidR="0071524D" w:rsidRPr="00261182">
        <w:t xml:space="preserve"> </w:t>
      </w:r>
      <w:r w:rsidR="0071524D">
        <w:t>Αυγούστου 201</w:t>
      </w:r>
      <w:r w:rsidR="0071524D" w:rsidRPr="00261182">
        <w:t>5</w:t>
      </w:r>
    </w:p>
    <w:p w:rsidR="002928FB" w:rsidRPr="0077608C" w:rsidRDefault="002928FB">
      <w:r>
        <w:t xml:space="preserve">                                                                                                      </w:t>
      </w:r>
      <w:r w:rsidR="008B2550">
        <w:t xml:space="preserve">     </w:t>
      </w:r>
      <w:r>
        <w:t>Αρ. Πρωτ.</w:t>
      </w:r>
      <w:r w:rsidR="0071524D">
        <w:t xml:space="preserve"> </w:t>
      </w:r>
      <w:r w:rsidR="00261182">
        <w:t>353</w:t>
      </w:r>
    </w:p>
    <w:p w:rsidR="002928FB" w:rsidRPr="002928FB" w:rsidRDefault="002928FB"/>
    <w:p w:rsidR="002928FB" w:rsidRDefault="002928FB"/>
    <w:p w:rsidR="00261182" w:rsidRPr="002928FB" w:rsidRDefault="00261182"/>
    <w:p w:rsidR="002928FB" w:rsidRPr="002928FB" w:rsidRDefault="002928FB">
      <w:r>
        <w:t xml:space="preserve">Προς </w:t>
      </w:r>
      <w:r w:rsidRPr="002928FB">
        <w:t>:</w:t>
      </w:r>
      <w:r>
        <w:t xml:space="preserve"> Μ.Μ.Ε. Ξάνθης</w:t>
      </w:r>
    </w:p>
    <w:p w:rsidR="000F759A" w:rsidRDefault="002928FB">
      <w:r>
        <w:t xml:space="preserve">Θέμα </w:t>
      </w:r>
      <w:r w:rsidRPr="002928FB">
        <w:t>:</w:t>
      </w:r>
      <w:r>
        <w:t xml:space="preserve"> </w:t>
      </w:r>
      <w:r w:rsidR="0071524D">
        <w:t>13</w:t>
      </w:r>
      <w:r w:rsidR="000F759A">
        <w:rPr>
          <w:vertAlign w:val="superscript"/>
        </w:rPr>
        <w:t xml:space="preserve">η </w:t>
      </w:r>
      <w:r w:rsidR="000F759A">
        <w:t xml:space="preserve">Πανελλήνια Λαμπαδηδρομία Εθελοντών Αιμοδοτών </w:t>
      </w:r>
      <w:r>
        <w:t>-</w:t>
      </w:r>
      <w:r w:rsidR="000F759A">
        <w:t>Υποδοχή της Φλόγας της «ΑΓΑΠΗΣ»</w:t>
      </w:r>
      <w:r>
        <w:t xml:space="preserve"> στην Ξάνθη.</w:t>
      </w:r>
    </w:p>
    <w:p w:rsidR="000F759A" w:rsidRDefault="000F759A">
      <w:r>
        <w:t xml:space="preserve"> </w:t>
      </w:r>
    </w:p>
    <w:p w:rsidR="0071524D" w:rsidRDefault="00935888" w:rsidP="00D71E63">
      <w:pPr>
        <w:jc w:val="both"/>
      </w:pPr>
      <w:r>
        <w:t xml:space="preserve">           </w:t>
      </w:r>
      <w:r w:rsidR="002928FB">
        <w:t xml:space="preserve">Σας ενημερώνουμε ότι η </w:t>
      </w:r>
      <w:r w:rsidR="00D71E63">
        <w:t>υ</w:t>
      </w:r>
      <w:r w:rsidR="000F759A">
        <w:t>ποδοχή της φλόγας της «ΑΓΑΠΗΣ» στην πό</w:t>
      </w:r>
      <w:r w:rsidR="0071524D">
        <w:t>λη της Ξάνθης στα πλαίσια της 13</w:t>
      </w:r>
      <w:r w:rsidR="000F759A">
        <w:rPr>
          <w:vertAlign w:val="superscript"/>
        </w:rPr>
        <w:t xml:space="preserve">ης </w:t>
      </w:r>
      <w:r w:rsidR="00D71E63">
        <w:rPr>
          <w:vertAlign w:val="superscript"/>
        </w:rPr>
        <w:t xml:space="preserve"> </w:t>
      </w:r>
      <w:r w:rsidR="00D71E63">
        <w:t xml:space="preserve"> Πανελλήνιας </w:t>
      </w:r>
      <w:r w:rsidR="000F759A">
        <w:t>Λαμπαδηδρομίας των Εθελοντών Αιμοδοτών με τη συνεργασία του Δήμου Ξάνθης</w:t>
      </w:r>
      <w:r w:rsidR="0077608C">
        <w:t>, του Κέντρου Πολιτισμού</w:t>
      </w:r>
      <w:r w:rsidR="000F759A">
        <w:t xml:space="preserve"> και του Συλλόγου Εθελοντώ</w:t>
      </w:r>
      <w:r w:rsidR="002928FB">
        <w:t xml:space="preserve">ν Αιμοδοτών Ν. Ξάνθης «Η ΑΓΑΠΗ» </w:t>
      </w:r>
      <w:r w:rsidR="0071524D">
        <w:t>θα πραγματοποιηθεί την Τετάρτη 2</w:t>
      </w:r>
      <w:r w:rsidR="002928FB">
        <w:t xml:space="preserve"> Σεπτεμβρίου και ώρα 20</w:t>
      </w:r>
      <w:r w:rsidR="002928FB" w:rsidRPr="002928FB">
        <w:t>:</w:t>
      </w:r>
      <w:r w:rsidR="002928FB">
        <w:t>15</w:t>
      </w:r>
      <w:r>
        <w:t xml:space="preserve">μμ στην πλατεία Μητροπόλεως. </w:t>
      </w:r>
    </w:p>
    <w:p w:rsidR="000F759A" w:rsidRDefault="0077608C" w:rsidP="00D71E63">
      <w:pPr>
        <w:jc w:val="both"/>
      </w:pPr>
      <w:r>
        <w:t xml:space="preserve">          </w:t>
      </w:r>
      <w:r w:rsidR="000F759A">
        <w:t xml:space="preserve">Η φλόγα ακολουθώντας την διαδρομή </w:t>
      </w:r>
      <w:r w:rsidR="00D64C08">
        <w:t>(ώρα έναρξης 18</w:t>
      </w:r>
      <w:r w:rsidR="00D71E63" w:rsidRPr="00D71E63">
        <w:t>:</w:t>
      </w:r>
      <w:r w:rsidR="00D71E63">
        <w:t xml:space="preserve">00μμ) </w:t>
      </w:r>
      <w:r w:rsidR="000F759A">
        <w:t xml:space="preserve">από </w:t>
      </w:r>
      <w:r w:rsidR="00D64C08">
        <w:t xml:space="preserve">Γηροκομείο </w:t>
      </w:r>
      <w:r>
        <w:t>Ξάνθης, οδός Εθελοντή Αιμοδότη, Ηλιουπόλεως, Πραξιτέλους, Περικλέους, Ανδρέου Δημητρίου, Παλαιών Πατρών Γερμανού, 28</w:t>
      </w:r>
      <w:r w:rsidRPr="0077608C">
        <w:rPr>
          <w:vertAlign w:val="superscript"/>
        </w:rPr>
        <w:t>ης</w:t>
      </w:r>
      <w:r>
        <w:t xml:space="preserve"> Οκτωβρίου, </w:t>
      </w:r>
      <w:proofErr w:type="spellStart"/>
      <w:r>
        <w:t>Τσιμισκή</w:t>
      </w:r>
      <w:proofErr w:type="spellEnd"/>
      <w:r>
        <w:t xml:space="preserve">, Κωνσταντίνου </w:t>
      </w:r>
      <w:proofErr w:type="spellStart"/>
      <w:r>
        <w:t>Μπένη</w:t>
      </w:r>
      <w:proofErr w:type="spellEnd"/>
      <w:r w:rsidR="00935888">
        <w:t xml:space="preserve">, </w:t>
      </w:r>
      <w:r w:rsidR="000F759A">
        <w:t>Κεντρική Πλατεία,</w:t>
      </w:r>
      <w:r w:rsidR="00D71E63">
        <w:t xml:space="preserve"> </w:t>
      </w:r>
      <w:proofErr w:type="spellStart"/>
      <w:r>
        <w:t>Βασ</w:t>
      </w:r>
      <w:proofErr w:type="spellEnd"/>
      <w:r>
        <w:t xml:space="preserve">. </w:t>
      </w:r>
      <w:proofErr w:type="spellStart"/>
      <w:r>
        <w:t>Κωνσταντίνου,</w:t>
      </w:r>
      <w:r w:rsidR="00D71E63">
        <w:t>Πλατεία</w:t>
      </w:r>
      <w:proofErr w:type="spellEnd"/>
      <w:r w:rsidR="00D71E63">
        <w:t xml:space="preserve"> Αντίκα, </w:t>
      </w:r>
      <w:proofErr w:type="spellStart"/>
      <w:r w:rsidR="00D71E63">
        <w:t>Βασ</w:t>
      </w:r>
      <w:proofErr w:type="spellEnd"/>
      <w:r w:rsidR="00D71E63">
        <w:t>. Σοφίας</w:t>
      </w:r>
      <w:r w:rsidR="000F759A">
        <w:t xml:space="preserve"> και περνώντας </w:t>
      </w:r>
      <w:r w:rsidR="00D71E63">
        <w:t xml:space="preserve">σχεδόν </w:t>
      </w:r>
      <w:r>
        <w:t xml:space="preserve">από τα στέκια </w:t>
      </w:r>
      <w:r w:rsidR="000F759A">
        <w:t>των Πολιτιστικών Συλλόγων θα κατ</w:t>
      </w:r>
      <w:r>
        <w:t>αλήξει στην Πλατεία Μητροπόλεως όπου θα ανάψει ο βωμός.</w:t>
      </w:r>
    </w:p>
    <w:p w:rsidR="00F26CE2" w:rsidRDefault="0077608C" w:rsidP="00D71E63">
      <w:pPr>
        <w:jc w:val="both"/>
      </w:pPr>
      <w:r>
        <w:t xml:space="preserve">          </w:t>
      </w:r>
      <w:r w:rsidR="00F26CE2">
        <w:t>Ο θεσμός της πανελλήνιας λαμπαδηδρομίας πραγματοποιείται κάθε χρόνο</w:t>
      </w:r>
      <w:r w:rsidR="00D71E63">
        <w:t xml:space="preserve"> και για διάρκεια 40 ημερών </w:t>
      </w:r>
      <w:r w:rsidR="00F26CE2">
        <w:t xml:space="preserve">οι εθελοντές αιμοδότες διασχίζουν όλες τις Περιφέρειες της Ελλάδος. Η φλόγα της Αγάπης, στο πέρασμα της κατάφερε να ευαισθητοποιήσει και να συμπαρασύρει ολοένα και περισσότερους συνανθρώπους μας. Αυτό αποδεικνύεται κάθε χρόνο από την συμμετοχή όλων των Συλλόγων Εθελοντών Αιμοδοτών, των Φορέων των πολυμεταγγιζόμενων ατόμων, των περιφερειών, των Δήμων, των Ενοριών, των αθλητικών σωματείων αλλά και μεμονωμένων ανθρώπων. Στο πέρασμα της σε ολόκληρη αυτή την πολύχρονη πλέον παρουσία της </w:t>
      </w:r>
      <w:r w:rsidR="00391949">
        <w:t xml:space="preserve">κατάφερε να ευαισθητοποιήσει και να συμπαρασύρει ολοένα και περισσότερους συνανθρώπους μας. Αυτό αποδεικνύεται κάθε χρόνο από την συμμετοχή δεκάδων παιδιών και συμπολιτών μας. Επίσης αποδεικνύεται από την αθρόα προσέλευση των Ξανθιωτών σε κάθε εθελοντική αιμοδοσία που πραγματοποιείται στην περιοχή μας. Δεν είναι τυχαίο που από το 2003 ο σύλλογος της «Αγάπης» είναι ο πρώτος σε προσφορά φιαλών αίματος σε ολόκληρη τη χώρα σύμφωνα και με τα στοιχεία της Πανελλήνιας Ομοσπονδίας Συλλόγων Εθελοντών Αιμοδοτών Π.Ο.Σ.Ε.Α. </w:t>
      </w:r>
      <w:r w:rsidR="0071524D">
        <w:t>ενώ μόνο για το έτος 2014 προσέφεραν τα μέλη του 6.11</w:t>
      </w:r>
      <w:r w:rsidR="00935888">
        <w:t>5 μονάδες αίματος.</w:t>
      </w:r>
    </w:p>
    <w:p w:rsidR="00C26780" w:rsidRDefault="00935888" w:rsidP="00D71E63">
      <w:pPr>
        <w:jc w:val="both"/>
        <w:rPr>
          <w:rFonts w:cs="Arial"/>
          <w:b/>
        </w:rPr>
      </w:pPr>
      <w:r>
        <w:t xml:space="preserve">          </w:t>
      </w:r>
      <w:r w:rsidR="00C26780">
        <w:t xml:space="preserve"> </w:t>
      </w:r>
      <w:r w:rsidR="00C26780" w:rsidRPr="00167A37">
        <w:t xml:space="preserve">Το όλο εγχείρημα  </w:t>
      </w:r>
      <w:r w:rsidR="00C26780">
        <w:t>φέτος είναι</w:t>
      </w:r>
      <w:r w:rsidR="00C26780" w:rsidRPr="00167A37">
        <w:t xml:space="preserve"> κάτω από την ηθική και οικονομική «ομπρέλα» με τον τίτλο «Η ΑΓΑΠΗ στηρίζει τις ευπαθείς κοινωνικές ομάδες». </w:t>
      </w:r>
      <w:r w:rsidR="00C26780" w:rsidRPr="00167A37">
        <w:rPr>
          <w:rFonts w:cs="Arial"/>
        </w:rPr>
        <w:t>Το έργο χρηματοδοτείται από την Ισλανδία, το Λιχτενστάιν και τη Νορβηγία στο πλαίσιο του Προγράμματος «</w:t>
      </w:r>
      <w:hyperlink r:id="rId7" w:history="1">
        <w:r w:rsidR="00C26780" w:rsidRPr="00167A37">
          <w:rPr>
            <w:rStyle w:val="-"/>
            <w:rFonts w:cs="Arial"/>
          </w:rPr>
          <w:t>Είμαστε όλοι Πολίτες</w:t>
        </w:r>
      </w:hyperlink>
      <w:r w:rsidR="00C26780" w:rsidRPr="00167A37">
        <w:rPr>
          <w:rFonts w:cs="Arial"/>
        </w:rPr>
        <w:t xml:space="preserve">», </w:t>
      </w:r>
      <w:r w:rsidR="00C26780" w:rsidRPr="00167A37">
        <w:t xml:space="preserve">το οποίο είναι μέρος του συνολικού Χρηματοδοτικού Μηχανισμού του ΕΟΧ για την Ελλάδα, γνωστού ως </w:t>
      </w:r>
      <w:hyperlink r:id="rId8" w:history="1">
        <w:r w:rsidR="00C26780" w:rsidRPr="00167A37">
          <w:rPr>
            <w:rStyle w:val="-"/>
            <w:lang w:val="en-US"/>
          </w:rPr>
          <w:t>EEA</w:t>
        </w:r>
        <w:r w:rsidR="00C26780" w:rsidRPr="00167A37">
          <w:rPr>
            <w:rStyle w:val="-"/>
          </w:rPr>
          <w:t xml:space="preserve"> </w:t>
        </w:r>
        <w:r w:rsidR="00C26780" w:rsidRPr="00167A37">
          <w:rPr>
            <w:rStyle w:val="-"/>
            <w:lang w:val="en-US"/>
          </w:rPr>
          <w:t>Grants</w:t>
        </w:r>
      </w:hyperlink>
      <w:r w:rsidR="00C26780" w:rsidRPr="00167A37">
        <w:t>. Διαχειριστής Επιχορήγησης του Προγράμματος είναι το  </w:t>
      </w:r>
      <w:hyperlink r:id="rId9" w:tgtFrame="_blank" w:history="1">
        <w:r w:rsidR="00C26780" w:rsidRPr="00167A37">
          <w:rPr>
            <w:rStyle w:val="-"/>
          </w:rPr>
          <w:t>Ίδρυμα Μποδοσάκη</w:t>
        </w:r>
      </w:hyperlink>
      <w:r w:rsidR="00C26780" w:rsidRPr="00167A37">
        <w:rPr>
          <w:rStyle w:val="-"/>
        </w:rPr>
        <w:t xml:space="preserve">. </w:t>
      </w:r>
      <w:r w:rsidR="00C26780" w:rsidRPr="00167A37">
        <w:t xml:space="preserve">Στόχος του Προγράμματος είναι η ενδυνάμωση της κοινωνίας των πολιτών στη χώρα μας και η ενίσχυση της κοινωνικής δικαιοσύνης, της δημοκρατίας και της βιώσιμης ανάπτυξης. </w:t>
      </w:r>
      <w:r w:rsidR="00C26780" w:rsidRPr="00167A37">
        <w:rPr>
          <w:rFonts w:cs="Arial"/>
          <w:b/>
        </w:rPr>
        <w:t xml:space="preserve"> </w:t>
      </w:r>
    </w:p>
    <w:p w:rsidR="00261182" w:rsidRDefault="00261182" w:rsidP="00D71E63">
      <w:pPr>
        <w:jc w:val="both"/>
        <w:rPr>
          <w:rFonts w:cs="Arial"/>
          <w:b/>
        </w:rPr>
      </w:pPr>
    </w:p>
    <w:p w:rsidR="00261182" w:rsidRDefault="00261182" w:rsidP="00D71E63">
      <w:pPr>
        <w:jc w:val="both"/>
        <w:rPr>
          <w:rFonts w:cs="Arial"/>
          <w:b/>
        </w:rPr>
      </w:pPr>
    </w:p>
    <w:p w:rsidR="00261182" w:rsidRDefault="00261182" w:rsidP="00D71E63">
      <w:pPr>
        <w:jc w:val="both"/>
      </w:pPr>
    </w:p>
    <w:p w:rsidR="0071524D" w:rsidRPr="00C26780" w:rsidRDefault="00C26780" w:rsidP="00D71E63">
      <w:pPr>
        <w:jc w:val="both"/>
      </w:pPr>
      <w:r>
        <w:lastRenderedPageBreak/>
        <w:t xml:space="preserve">          </w:t>
      </w:r>
      <w:r w:rsidR="005B3857">
        <w:t>Όσοι θέλουν να συμμετάσχουν μπορούν μέχρι το πρωί της Τετάρτης στις 12μμ να δηλώσουν σ</w:t>
      </w:r>
      <w:r w:rsidR="00935888">
        <w:t>υμμετοχή και να προμηθευτούν τη συλλεκτική</w:t>
      </w:r>
      <w:r w:rsidR="005B3857">
        <w:t xml:space="preserve"> μπλούζα της λαμπαδηδρομίας από το γραφείο του Συλλόγου Εθελοντών Αιμοδοτών στην πλατεία Διοικητηρίου</w:t>
      </w:r>
      <w:r w:rsidR="00935888">
        <w:t xml:space="preserve"> (</w:t>
      </w:r>
      <w:proofErr w:type="spellStart"/>
      <w:r w:rsidR="00935888">
        <w:t>τηλ</w:t>
      </w:r>
      <w:proofErr w:type="spellEnd"/>
      <w:r w:rsidR="00935888">
        <w:t>. 25410 22256)</w:t>
      </w:r>
      <w:r>
        <w:t xml:space="preserve"> ενώ η φλόγα θα ξεκινήσει από τις 18</w:t>
      </w:r>
      <w:r w:rsidR="0077608C">
        <w:t>:20</w:t>
      </w:r>
      <w:r>
        <w:t>μμ από το Γηροκομείο Ξάνθης «Ο ΜΕΓΑΣ ΒΑΣΙΛΕ</w:t>
      </w:r>
      <w:r w:rsidR="0077608C">
        <w:t>ΙΟΣ» στην περιοχή της ΕΚΤΕΝΕΠΟΛ αφού προηγηθεί εσπερινός στον Ιερό Ναό της Αγίας Αικατερίνης και άναμμα της δάδας από την καντήλα της Αγίας.</w:t>
      </w:r>
    </w:p>
    <w:p w:rsidR="0071524D" w:rsidRDefault="00935888" w:rsidP="0071524D">
      <w:pPr>
        <w:jc w:val="both"/>
      </w:pPr>
      <w:r>
        <w:t xml:space="preserve">          Η συναυλία που θα ακολουθήσει μετά το πέρας της εκδήλωσης με τους γνωστούς καλλιτέχνες </w:t>
      </w:r>
      <w:r w:rsidR="0071524D">
        <w:t>και συγκρότημα 1550</w:t>
      </w:r>
      <w:r w:rsidR="0071524D" w:rsidRPr="0071524D">
        <w:t xml:space="preserve"> </w:t>
      </w:r>
      <w:r w:rsidR="0071524D">
        <w:t xml:space="preserve">είναι αφιερωμένη από το Δήμο Ξάνθης στους </w:t>
      </w:r>
      <w:r w:rsidR="00C26780">
        <w:t xml:space="preserve">νέους </w:t>
      </w:r>
      <w:r w:rsidR="0071524D">
        <w:t xml:space="preserve">εθελοντές αιμοδότες της περιοχής μας. Οι 1550 δημιουργήθηκαν το 1998 και μέχρι σήμερα έχουν κυκλοφορήσει τέσσερα </w:t>
      </w:r>
      <w:proofErr w:type="spellStart"/>
      <w:r w:rsidR="0071524D">
        <w:t>albums</w:t>
      </w:r>
      <w:proofErr w:type="spellEnd"/>
      <w:r w:rsidR="0071524D">
        <w:t xml:space="preserve"> . Έχουν συνεργαστεί στη σκηνή και στο στούντιο με καλλιτέχνες όπως οι Βασίλης Παπακωνσταντίνου, Νίκος Ζιώγαλας, Λάκης Παπαδόπουλος, Γιάννης Ζουγανέλης, Έλενα </w:t>
      </w:r>
      <w:proofErr w:type="spellStart"/>
      <w:r w:rsidR="0071524D">
        <w:t>Παπαρίζου</w:t>
      </w:r>
      <w:proofErr w:type="spellEnd"/>
      <w:r w:rsidR="0071524D">
        <w:t>, Αντώνης Ρέμος και έχουν συνθέσει μουσική για την ταινία του Θόδωρου Αγγελόπουλου «Η Σκόνη Του Χρόνου (2009)». Έχουν εμφανιστεί και εξακολουθούν να εμφανίζονται στις σημαντικότερες μουσικές σκηνές της Ελλάδας και έχουν περιοδεύσει επανειλημμένα σε Ελλάδα, Κύπρο και στο εξωτερικό με μεγάλη επιτυχία.</w:t>
      </w:r>
    </w:p>
    <w:p w:rsidR="00935888" w:rsidRDefault="0071524D" w:rsidP="0077608C">
      <w:pPr>
        <w:pStyle w:val="par"/>
      </w:pPr>
      <w:r>
        <w:t xml:space="preserve">Γιάννης </w:t>
      </w:r>
      <w:proofErr w:type="spellStart"/>
      <w:r>
        <w:t>Ράνης–τύμπανα</w:t>
      </w:r>
      <w:proofErr w:type="spellEnd"/>
      <w:r>
        <w:t xml:space="preserve">, </w:t>
      </w:r>
      <w:proofErr w:type="spellStart"/>
      <w:r>
        <w:t>Ρουσσέτος</w:t>
      </w:r>
      <w:proofErr w:type="spellEnd"/>
      <w:r>
        <w:t xml:space="preserve"> </w:t>
      </w:r>
      <w:proofErr w:type="spellStart"/>
      <w:r>
        <w:t>Δημητρόγλου</w:t>
      </w:r>
      <w:proofErr w:type="spellEnd"/>
      <w:r>
        <w:t xml:space="preserve"> –κιθάρες, </w:t>
      </w:r>
      <w:proofErr w:type="spellStart"/>
      <w:r>
        <w:t>Τάσσος</w:t>
      </w:r>
      <w:proofErr w:type="spellEnd"/>
      <w:r>
        <w:t xml:space="preserve"> </w:t>
      </w:r>
      <w:proofErr w:type="spellStart"/>
      <w:r>
        <w:t>Σταύρακας–πλήκτρα</w:t>
      </w:r>
      <w:proofErr w:type="spellEnd"/>
      <w:r>
        <w:t xml:space="preserve">, Μηνάς Τσίγκος – φωνητικά, Ιωσήφ </w:t>
      </w:r>
      <w:proofErr w:type="spellStart"/>
      <w:r>
        <w:t>Μοσχόπουλος</w:t>
      </w:r>
      <w:proofErr w:type="spellEnd"/>
      <w:r>
        <w:t xml:space="preserve"> –κιθάρες, Γιάννης Κωστής  - μπάσο</w:t>
      </w:r>
    </w:p>
    <w:p w:rsidR="00261182" w:rsidRDefault="00261182" w:rsidP="0077608C">
      <w:pPr>
        <w:pStyle w:val="par"/>
      </w:pPr>
    </w:p>
    <w:p w:rsidR="00935888" w:rsidRDefault="00935888" w:rsidP="00935888">
      <w:pPr>
        <w:jc w:val="center"/>
      </w:pPr>
      <w:r>
        <w:t>Για το Δ.Σ.</w:t>
      </w:r>
    </w:p>
    <w:p w:rsidR="00261182" w:rsidRDefault="00261182" w:rsidP="00935888">
      <w:pPr>
        <w:jc w:val="center"/>
      </w:pPr>
    </w:p>
    <w:p w:rsidR="00261182" w:rsidRDefault="00261182" w:rsidP="00935888">
      <w:pPr>
        <w:jc w:val="center"/>
      </w:pPr>
    </w:p>
    <w:p w:rsidR="00935888" w:rsidRDefault="00935888" w:rsidP="00935888">
      <w:pPr>
        <w:jc w:val="center"/>
      </w:pPr>
      <w:r>
        <w:t>Ο Πρόεδρος                                                          Ο Γεν. Γραμματέας</w:t>
      </w:r>
    </w:p>
    <w:p w:rsidR="00935888" w:rsidRDefault="00935888" w:rsidP="00935888">
      <w:pPr>
        <w:jc w:val="center"/>
      </w:pPr>
    </w:p>
    <w:p w:rsidR="00261182" w:rsidRDefault="00261182" w:rsidP="00935888">
      <w:pPr>
        <w:jc w:val="center"/>
      </w:pPr>
    </w:p>
    <w:p w:rsidR="00935888" w:rsidRPr="005B3857" w:rsidRDefault="00935888" w:rsidP="00935888">
      <w:pPr>
        <w:jc w:val="center"/>
      </w:pPr>
      <w:r>
        <w:t xml:space="preserve">Ιωάννης </w:t>
      </w:r>
      <w:proofErr w:type="spellStart"/>
      <w:r>
        <w:t>Χαρ</w:t>
      </w:r>
      <w:proofErr w:type="spellEnd"/>
      <w:r>
        <w:t xml:space="preserve">. Παπαχρόνης                                   Γεώργιος </w:t>
      </w:r>
      <w:proofErr w:type="spellStart"/>
      <w:r>
        <w:t>Αριστ</w:t>
      </w:r>
      <w:proofErr w:type="spellEnd"/>
      <w:r>
        <w:t>. Μαθιουδάκης</w:t>
      </w:r>
    </w:p>
    <w:sectPr w:rsidR="00935888" w:rsidRPr="005B3857" w:rsidSect="00261182">
      <w:footerReference w:type="default" r:id="rId10"/>
      <w:pgSz w:w="11906" w:h="16838"/>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E51" w:rsidRDefault="00810E51" w:rsidP="00261182">
      <w:r>
        <w:separator/>
      </w:r>
    </w:p>
  </w:endnote>
  <w:endnote w:type="continuationSeparator" w:id="0">
    <w:p w:rsidR="00810E51" w:rsidRDefault="00810E51" w:rsidP="002611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182" w:rsidRDefault="00261182">
    <w:pPr>
      <w:pStyle w:val="a4"/>
    </w:pPr>
    <w:r>
      <w:rPr>
        <w:noProof/>
      </w:rPr>
      <w:drawing>
        <wp:inline distT="0" distB="0" distL="0" distR="0">
          <wp:extent cx="5267325" cy="628650"/>
          <wp:effectExtent l="19050" t="0" r="9525" b="0"/>
          <wp:docPr id="4" name="Εικόνα 4" descr="C:\Users\admin\Desktop\ΕΠΙΣΤΟΛΟΧΑΡΤΑ.jpg - Αντίγραφο.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ΕΠΙΣΤΟΛΟΧΑΡΤΑ.jpg - Αντίγραφο.jpeg"/>
                  <pic:cNvPicPr>
                    <a:picLocks noChangeAspect="1" noChangeArrowheads="1"/>
                  </pic:cNvPicPr>
                </pic:nvPicPr>
                <pic:blipFill>
                  <a:blip r:embed="rId1"/>
                  <a:srcRect/>
                  <a:stretch>
                    <a:fillRect/>
                  </a:stretch>
                </pic:blipFill>
                <pic:spPr bwMode="auto">
                  <a:xfrm>
                    <a:off x="0" y="0"/>
                    <a:ext cx="5267325" cy="6286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E51" w:rsidRDefault="00810E51" w:rsidP="00261182">
      <w:r>
        <w:separator/>
      </w:r>
    </w:p>
  </w:footnote>
  <w:footnote w:type="continuationSeparator" w:id="0">
    <w:p w:rsidR="00810E51" w:rsidRDefault="00810E51" w:rsidP="002611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0F759A"/>
    <w:rsid w:val="000F759A"/>
    <w:rsid w:val="00261182"/>
    <w:rsid w:val="002663D1"/>
    <w:rsid w:val="002928FB"/>
    <w:rsid w:val="002F1EC4"/>
    <w:rsid w:val="00391949"/>
    <w:rsid w:val="00416468"/>
    <w:rsid w:val="00573A9F"/>
    <w:rsid w:val="005B3857"/>
    <w:rsid w:val="0071524D"/>
    <w:rsid w:val="00761610"/>
    <w:rsid w:val="0077608C"/>
    <w:rsid w:val="007B1E07"/>
    <w:rsid w:val="00810E51"/>
    <w:rsid w:val="00813571"/>
    <w:rsid w:val="008B2550"/>
    <w:rsid w:val="00935888"/>
    <w:rsid w:val="009B755F"/>
    <w:rsid w:val="00AC41C9"/>
    <w:rsid w:val="00AF72AE"/>
    <w:rsid w:val="00C26780"/>
    <w:rsid w:val="00D64C08"/>
    <w:rsid w:val="00D71E63"/>
    <w:rsid w:val="00F26CE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646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
    <w:name w:val="par"/>
    <w:basedOn w:val="a"/>
    <w:rsid w:val="0071524D"/>
    <w:pPr>
      <w:spacing w:before="100" w:beforeAutospacing="1" w:after="100" w:afterAutospacing="1"/>
    </w:pPr>
  </w:style>
  <w:style w:type="character" w:styleId="-">
    <w:name w:val="Hyperlink"/>
    <w:basedOn w:val="a0"/>
    <w:rsid w:val="00C26780"/>
    <w:rPr>
      <w:rFonts w:cs="Times New Roman"/>
      <w:color w:val="0563C1"/>
      <w:u w:val="single"/>
    </w:rPr>
  </w:style>
  <w:style w:type="paragraph" w:styleId="a3">
    <w:name w:val="header"/>
    <w:basedOn w:val="a"/>
    <w:link w:val="Char"/>
    <w:rsid w:val="00261182"/>
    <w:pPr>
      <w:tabs>
        <w:tab w:val="center" w:pos="4153"/>
        <w:tab w:val="right" w:pos="8306"/>
      </w:tabs>
    </w:pPr>
  </w:style>
  <w:style w:type="character" w:customStyle="1" w:styleId="Char">
    <w:name w:val="Κεφαλίδα Char"/>
    <w:basedOn w:val="a0"/>
    <w:link w:val="a3"/>
    <w:rsid w:val="00261182"/>
    <w:rPr>
      <w:sz w:val="24"/>
      <w:szCs w:val="24"/>
    </w:rPr>
  </w:style>
  <w:style w:type="paragraph" w:styleId="a4">
    <w:name w:val="footer"/>
    <w:basedOn w:val="a"/>
    <w:link w:val="Char0"/>
    <w:rsid w:val="00261182"/>
    <w:pPr>
      <w:tabs>
        <w:tab w:val="center" w:pos="4153"/>
        <w:tab w:val="right" w:pos="8306"/>
      </w:tabs>
    </w:pPr>
  </w:style>
  <w:style w:type="character" w:customStyle="1" w:styleId="Char0">
    <w:name w:val="Υποσέλιδο Char"/>
    <w:basedOn w:val="a0"/>
    <w:link w:val="a4"/>
    <w:rsid w:val="00261182"/>
    <w:rPr>
      <w:sz w:val="24"/>
      <w:szCs w:val="24"/>
    </w:rPr>
  </w:style>
  <w:style w:type="paragraph" w:styleId="a5">
    <w:name w:val="Balloon Text"/>
    <w:basedOn w:val="a"/>
    <w:link w:val="Char1"/>
    <w:rsid w:val="00261182"/>
    <w:rPr>
      <w:rFonts w:ascii="Tahoma" w:hAnsi="Tahoma" w:cs="Tahoma"/>
      <w:sz w:val="16"/>
      <w:szCs w:val="16"/>
    </w:rPr>
  </w:style>
  <w:style w:type="character" w:customStyle="1" w:styleId="Char1">
    <w:name w:val="Κείμενο πλαισίου Char"/>
    <w:basedOn w:val="a0"/>
    <w:link w:val="a5"/>
    <w:rsid w:val="002611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36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eagrants.org/" TargetMode="External"/><Relationship Id="rId3" Type="http://schemas.openxmlformats.org/officeDocument/2006/relationships/webSettings" Target="webSettings.xml"/><Relationship Id="rId7" Type="http://schemas.openxmlformats.org/officeDocument/2006/relationships/hyperlink" Target="http://www.weareallcitizens.g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bodossaki.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731</Words>
  <Characters>3953</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12η Πανελλήνια Λαμπαδηδρομία Εθελοντών Αιμοδοτών </vt:lpstr>
    </vt:vector>
  </TitlesOfParts>
  <Company>Microsoft</Company>
  <LinksUpToDate>false</LinksUpToDate>
  <CharactersWithSpaces>4675</CharactersWithSpaces>
  <SharedDoc>false</SharedDoc>
  <HLinks>
    <vt:vector size="18" baseType="variant">
      <vt:variant>
        <vt:i4>1966100</vt:i4>
      </vt:variant>
      <vt:variant>
        <vt:i4>6</vt:i4>
      </vt:variant>
      <vt:variant>
        <vt:i4>0</vt:i4>
      </vt:variant>
      <vt:variant>
        <vt:i4>5</vt:i4>
      </vt:variant>
      <vt:variant>
        <vt:lpwstr>http://www.bodossaki.gr/</vt:lpwstr>
      </vt:variant>
      <vt:variant>
        <vt:lpwstr/>
      </vt:variant>
      <vt:variant>
        <vt:i4>4718658</vt:i4>
      </vt:variant>
      <vt:variant>
        <vt:i4>3</vt:i4>
      </vt:variant>
      <vt:variant>
        <vt:i4>0</vt:i4>
      </vt:variant>
      <vt:variant>
        <vt:i4>5</vt:i4>
      </vt:variant>
      <vt:variant>
        <vt:lpwstr>http://eeagrants.org/</vt:lpwstr>
      </vt:variant>
      <vt:variant>
        <vt:lpwstr/>
      </vt:variant>
      <vt:variant>
        <vt:i4>7012411</vt:i4>
      </vt:variant>
      <vt:variant>
        <vt:i4>0</vt:i4>
      </vt:variant>
      <vt:variant>
        <vt:i4>0</vt:i4>
      </vt:variant>
      <vt:variant>
        <vt:i4>5</vt:i4>
      </vt:variant>
      <vt:variant>
        <vt:lpwstr>http://www.weareallcitizens.gr/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12η Πανελλήνια Λαμπαδηδρομία Εθελοντών Αιμοδοτών</dc:title>
  <dc:creator>user08</dc:creator>
  <cp:lastModifiedBy>admin</cp:lastModifiedBy>
  <cp:revision>2</cp:revision>
  <dcterms:created xsi:type="dcterms:W3CDTF">2015-08-31T06:57:00Z</dcterms:created>
  <dcterms:modified xsi:type="dcterms:W3CDTF">2015-08-31T06:57:00Z</dcterms:modified>
</cp:coreProperties>
</file>